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210484" w14:textId="77777777" w:rsidR="0082190D" w:rsidRPr="001E3FF4" w:rsidRDefault="008655F3">
      <w:pPr>
        <w:rPr>
          <w:b/>
          <w:bCs/>
          <w:sz w:val="44"/>
          <w:szCs w:val="44"/>
        </w:rPr>
      </w:pPr>
      <w:r w:rsidRPr="001E3FF4">
        <w:rPr>
          <w:b/>
          <w:bCs/>
          <w:sz w:val="44"/>
          <w:szCs w:val="44"/>
        </w:rPr>
        <w:t>17. Mai</w:t>
      </w:r>
      <w:r w:rsidR="00AD7424" w:rsidRPr="001E3FF4">
        <w:rPr>
          <w:b/>
          <w:bCs/>
          <w:sz w:val="44"/>
          <w:szCs w:val="44"/>
        </w:rPr>
        <w:t xml:space="preserve"> ist</w:t>
      </w:r>
      <w:r w:rsidRPr="001E3FF4">
        <w:rPr>
          <w:b/>
          <w:bCs/>
          <w:sz w:val="44"/>
          <w:szCs w:val="44"/>
        </w:rPr>
        <w:t xml:space="preserve"> Pride Day</w:t>
      </w:r>
    </w:p>
    <w:p w14:paraId="09B6FC65" w14:textId="77777777" w:rsidR="00AD7424" w:rsidRDefault="00F47032">
      <w:pPr>
        <w:rPr>
          <w:sz w:val="36"/>
          <w:szCs w:val="36"/>
        </w:rPr>
      </w:pPr>
      <w:r>
        <w:rPr>
          <w:sz w:val="36"/>
          <w:szCs w:val="36"/>
        </w:rPr>
        <w:t>Endlich ist es wieder soweit. Der Pride Day steht an, und gibt queren Menschen sowie ihren Gemeinschaften die Chance sich natürlich darzustellen und freundschaftlich auszutauschen.</w:t>
      </w:r>
    </w:p>
    <w:p w14:paraId="4BFD6A42" w14:textId="5AF9D173" w:rsidR="00F47032" w:rsidRDefault="00F47032">
      <w:pPr>
        <w:rPr>
          <w:sz w:val="36"/>
          <w:szCs w:val="36"/>
        </w:rPr>
      </w:pPr>
      <w:r>
        <w:rPr>
          <w:sz w:val="36"/>
          <w:szCs w:val="36"/>
        </w:rPr>
        <w:t xml:space="preserve">Wer noch nichts von diesem besonderen Gedenktag bzw. Gedenkmonat gehört hat, dem sei gesagt: Bei dem Pride-Tag handelt es sich wohl um einen am 28. Juni 1970 in New York festgelegten Tag, welcher zu mehr Offenheit, Akzeptanz und auch zu mehr Freundlichkeit gegenüber </w:t>
      </w:r>
      <w:r w:rsidR="00E42A69">
        <w:rPr>
          <w:sz w:val="36"/>
          <w:szCs w:val="36"/>
        </w:rPr>
        <w:t>Lesben, Schwulen</w:t>
      </w:r>
      <w:r w:rsidR="007D6C32">
        <w:rPr>
          <w:sz w:val="36"/>
          <w:szCs w:val="36"/>
        </w:rPr>
        <w:t>, Bisexuelle</w:t>
      </w:r>
      <w:r w:rsidR="0007403B">
        <w:rPr>
          <w:sz w:val="36"/>
          <w:szCs w:val="36"/>
        </w:rPr>
        <w:t>n</w:t>
      </w:r>
      <w:r w:rsidR="007D6C32">
        <w:rPr>
          <w:sz w:val="36"/>
          <w:szCs w:val="36"/>
        </w:rPr>
        <w:t xml:space="preserve"> sowie Transgender</w:t>
      </w:r>
      <w:r w:rsidR="0007403B">
        <w:rPr>
          <w:sz w:val="36"/>
          <w:szCs w:val="36"/>
        </w:rPr>
        <w:t>n</w:t>
      </w:r>
      <w:r w:rsidR="007D6C32">
        <w:rPr>
          <w:sz w:val="36"/>
          <w:szCs w:val="36"/>
        </w:rPr>
        <w:t xml:space="preserve"> und deren Kultur aufruft. An diesem besagten Tag finden </w:t>
      </w:r>
      <w:r w:rsidR="0007403B">
        <w:rPr>
          <w:sz w:val="36"/>
          <w:szCs w:val="36"/>
        </w:rPr>
        <w:t xml:space="preserve">– </w:t>
      </w:r>
      <w:r w:rsidR="007D6C32">
        <w:rPr>
          <w:sz w:val="36"/>
          <w:szCs w:val="36"/>
        </w:rPr>
        <w:t xml:space="preserve">ähnlich dem Christopher Street Day </w:t>
      </w:r>
      <w:r w:rsidR="0007403B">
        <w:rPr>
          <w:sz w:val="36"/>
          <w:szCs w:val="36"/>
        </w:rPr>
        <w:t xml:space="preserve">– </w:t>
      </w:r>
      <w:r w:rsidR="007D6C32">
        <w:rPr>
          <w:sz w:val="36"/>
          <w:szCs w:val="36"/>
        </w:rPr>
        <w:t>bestimmte Aktionen statt, welche quere Menschen und heterosexuelle Menschen in Harmonie einander näherbringen.</w:t>
      </w:r>
    </w:p>
    <w:p w14:paraId="62C7B3A5" w14:textId="5AE3113D" w:rsidR="00ED6B13" w:rsidRPr="00ED6B13" w:rsidRDefault="00ED6B13" w:rsidP="00ED6B13">
      <w:pPr>
        <w:rPr>
          <w:sz w:val="36"/>
          <w:szCs w:val="36"/>
        </w:rPr>
      </w:pPr>
      <w:r w:rsidRPr="00ED6B13">
        <w:rPr>
          <w:sz w:val="36"/>
          <w:szCs w:val="36"/>
        </w:rPr>
        <w:t xml:space="preserve">Die Initiative zum Internationalen Tag gegen Homo- und Transphobie ging von Louis-Georges Tin aus, der bis 2013 der französischen Sektion der International </w:t>
      </w:r>
      <w:proofErr w:type="spellStart"/>
      <w:r w:rsidRPr="00ED6B13">
        <w:rPr>
          <w:sz w:val="36"/>
          <w:szCs w:val="36"/>
        </w:rPr>
        <w:t>Lesbian</w:t>
      </w:r>
      <w:proofErr w:type="spellEnd"/>
      <w:r w:rsidRPr="00ED6B13">
        <w:rPr>
          <w:sz w:val="36"/>
          <w:szCs w:val="36"/>
        </w:rPr>
        <w:t xml:space="preserve">, Gay, </w:t>
      </w:r>
      <w:proofErr w:type="spellStart"/>
      <w:r w:rsidRPr="00ED6B13">
        <w:rPr>
          <w:sz w:val="36"/>
          <w:szCs w:val="36"/>
        </w:rPr>
        <w:t>Bisexual</w:t>
      </w:r>
      <w:proofErr w:type="spellEnd"/>
      <w:r w:rsidRPr="00ED6B13">
        <w:rPr>
          <w:sz w:val="36"/>
          <w:szCs w:val="36"/>
        </w:rPr>
        <w:t xml:space="preserve">, Trans and Intersex </w:t>
      </w:r>
      <w:proofErr w:type="spellStart"/>
      <w:r w:rsidRPr="00ED6B13">
        <w:rPr>
          <w:sz w:val="36"/>
          <w:szCs w:val="36"/>
        </w:rPr>
        <w:t>Association</w:t>
      </w:r>
      <w:proofErr w:type="spellEnd"/>
      <w:r w:rsidRPr="00ED6B13">
        <w:rPr>
          <w:sz w:val="36"/>
          <w:szCs w:val="36"/>
        </w:rPr>
        <w:t xml:space="preserve"> (ILGA) vorstand. </w:t>
      </w:r>
      <w:r>
        <w:rPr>
          <w:sz w:val="36"/>
          <w:szCs w:val="36"/>
        </w:rPr>
        <w:t xml:space="preserve">Es hat einige Zeit gedauert, bis die LGBTQ-Community ihr „Coming-Out“ hatte. </w:t>
      </w:r>
      <w:r w:rsidRPr="00ED6B13">
        <w:rPr>
          <w:sz w:val="36"/>
          <w:szCs w:val="36"/>
        </w:rPr>
        <w:t xml:space="preserve">Neben der Erinnerung an das Ende der Definition als Krankheit </w:t>
      </w:r>
      <w:r>
        <w:rPr>
          <w:sz w:val="36"/>
          <w:szCs w:val="36"/>
        </w:rPr>
        <w:t xml:space="preserve">oder psychische Störung </w:t>
      </w:r>
      <w:r w:rsidRPr="00ED6B13">
        <w:rPr>
          <w:sz w:val="36"/>
          <w:szCs w:val="36"/>
        </w:rPr>
        <w:t>durch die W</w:t>
      </w:r>
      <w:r>
        <w:rPr>
          <w:sz w:val="36"/>
          <w:szCs w:val="36"/>
        </w:rPr>
        <w:t>elt-Gesundheitsorganisation</w:t>
      </w:r>
      <w:r w:rsidR="008758E2">
        <w:rPr>
          <w:sz w:val="36"/>
          <w:szCs w:val="36"/>
        </w:rPr>
        <w:t xml:space="preserve"> (WHO)</w:t>
      </w:r>
      <w:r w:rsidRPr="00ED6B13">
        <w:rPr>
          <w:sz w:val="36"/>
          <w:szCs w:val="36"/>
        </w:rPr>
        <w:t xml:space="preserve"> ergeben sich bei dem Datum 17.5. auch Parallelen zum ehemaligen Paragraphen 175 des deutschen Strafgesetzbuches, </w:t>
      </w:r>
      <w:r>
        <w:rPr>
          <w:sz w:val="36"/>
          <w:szCs w:val="36"/>
        </w:rPr>
        <w:t>der in früheren Zeiten Homosexualität unter Strafe stellte. Deshalb w</w:t>
      </w:r>
      <w:r w:rsidR="008758E2">
        <w:rPr>
          <w:sz w:val="36"/>
          <w:szCs w:val="36"/>
        </w:rPr>
        <w:t>u</w:t>
      </w:r>
      <w:r>
        <w:rPr>
          <w:sz w:val="36"/>
          <w:szCs w:val="36"/>
        </w:rPr>
        <w:t>rd</w:t>
      </w:r>
      <w:r w:rsidR="008758E2">
        <w:rPr>
          <w:sz w:val="36"/>
          <w:szCs w:val="36"/>
        </w:rPr>
        <w:t>e</w:t>
      </w:r>
      <w:r>
        <w:rPr>
          <w:sz w:val="36"/>
          <w:szCs w:val="36"/>
        </w:rPr>
        <w:t xml:space="preserve"> </w:t>
      </w:r>
      <w:r w:rsidRPr="00ED6B13">
        <w:rPr>
          <w:sz w:val="36"/>
          <w:szCs w:val="36"/>
        </w:rPr>
        <w:t>der 17. Mai in Deutschland bereits vor 1990 im Volksmund spöttisch als „Feiertag der Schwulen“ bezeichnet.</w:t>
      </w:r>
    </w:p>
    <w:p w14:paraId="404FFE6B" w14:textId="77777777" w:rsidR="00ED6B13" w:rsidRDefault="00ED6B13">
      <w:pPr>
        <w:rPr>
          <w:sz w:val="36"/>
          <w:szCs w:val="36"/>
        </w:rPr>
      </w:pPr>
    </w:p>
    <w:p w14:paraId="53E24F53" w14:textId="5419271A" w:rsidR="007D6C32" w:rsidRDefault="007D6C32">
      <w:pPr>
        <w:rPr>
          <w:sz w:val="36"/>
          <w:szCs w:val="36"/>
        </w:rPr>
      </w:pPr>
      <w:r>
        <w:rPr>
          <w:sz w:val="36"/>
          <w:szCs w:val="36"/>
        </w:rPr>
        <w:t>Wenn Sie gerade auf der Suche nach einer neuen Partnerin bzw. nach einem neuen Partner sind</w:t>
      </w:r>
      <w:r w:rsidR="008758E2">
        <w:rPr>
          <w:sz w:val="36"/>
          <w:szCs w:val="36"/>
        </w:rPr>
        <w:t>,</w:t>
      </w:r>
      <w:r>
        <w:rPr>
          <w:sz w:val="36"/>
          <w:szCs w:val="36"/>
        </w:rPr>
        <w:t xml:space="preserve"> sollten Sie unbedingt auf </w:t>
      </w:r>
      <w:r w:rsidRPr="001E3FF4">
        <w:rPr>
          <w:color w:val="FF0000"/>
          <w:sz w:val="36"/>
          <w:szCs w:val="36"/>
        </w:rPr>
        <w:t xml:space="preserve">LINK PLATTFORM </w:t>
      </w:r>
      <w:r>
        <w:rPr>
          <w:sz w:val="36"/>
          <w:szCs w:val="36"/>
        </w:rPr>
        <w:t>vorbeischauen. Es wäre doch klasse, wenn Sie gemeinsam mit Ihre neue</w:t>
      </w:r>
      <w:r w:rsidR="001E3FF4">
        <w:rPr>
          <w:sz w:val="36"/>
          <w:szCs w:val="36"/>
        </w:rPr>
        <w:t>n</w:t>
      </w:r>
      <w:r>
        <w:rPr>
          <w:sz w:val="36"/>
          <w:szCs w:val="36"/>
        </w:rPr>
        <w:t xml:space="preserve"> Liebe </w:t>
      </w:r>
      <w:r w:rsidR="001E3FF4">
        <w:rPr>
          <w:sz w:val="36"/>
          <w:szCs w:val="36"/>
        </w:rPr>
        <w:t>den Pride Day am 17. Mai genüsslich feiern könnten.</w:t>
      </w:r>
    </w:p>
    <w:p w14:paraId="2C0A0BD4" w14:textId="77777777" w:rsidR="001E3FF4" w:rsidRDefault="001E3FF4">
      <w:pPr>
        <w:rPr>
          <w:b/>
          <w:bCs/>
          <w:sz w:val="36"/>
          <w:szCs w:val="36"/>
        </w:rPr>
      </w:pPr>
      <w:r w:rsidRPr="001E3FF4">
        <w:rPr>
          <w:b/>
          <w:bCs/>
          <w:sz w:val="36"/>
          <w:szCs w:val="36"/>
        </w:rPr>
        <w:t>Menschlichkeit und Akzeptanz: Der Pride-Day am 17. Mai setzt</w:t>
      </w:r>
      <w:r>
        <w:rPr>
          <w:b/>
          <w:bCs/>
          <w:sz w:val="36"/>
          <w:szCs w:val="36"/>
        </w:rPr>
        <w:t xml:space="preserve"> ein wichtiges</w:t>
      </w:r>
      <w:r w:rsidRPr="001E3FF4">
        <w:rPr>
          <w:b/>
          <w:bCs/>
          <w:sz w:val="36"/>
          <w:szCs w:val="36"/>
        </w:rPr>
        <w:t xml:space="preserve"> Zeichen!</w:t>
      </w:r>
    </w:p>
    <w:p w14:paraId="60F434A7" w14:textId="18FC003A" w:rsidR="00675451" w:rsidRDefault="00675451" w:rsidP="00675451">
      <w:pPr>
        <w:rPr>
          <w:sz w:val="36"/>
          <w:szCs w:val="36"/>
        </w:rPr>
      </w:pPr>
      <w:r w:rsidRPr="00675451">
        <w:rPr>
          <w:sz w:val="36"/>
          <w:szCs w:val="36"/>
        </w:rPr>
        <w:t>Viele Partnersuchende im Internet bekennen sich offen zu ihrer Neigung, und so verwundert es kaum, dass auch nach gleichgesinnten Partnern Ausschau gehalten wird, die bereit sind, die Vorliebe</w:t>
      </w:r>
      <w:r w:rsidR="008758E2">
        <w:rPr>
          <w:sz w:val="36"/>
          <w:szCs w:val="36"/>
        </w:rPr>
        <w:t>n</w:t>
      </w:r>
      <w:r w:rsidRPr="00675451">
        <w:rPr>
          <w:sz w:val="36"/>
          <w:szCs w:val="36"/>
        </w:rPr>
        <w:t xml:space="preserve"> zu teilen. Singles suchen bequem von zuhause aus am PC nach </w:t>
      </w:r>
      <w:r w:rsidR="002D7CEA">
        <w:rPr>
          <w:sz w:val="36"/>
          <w:szCs w:val="36"/>
        </w:rPr>
        <w:t xml:space="preserve">toleranzbereiten Menschen, die ihre Neigungen akzeptieren oder sogar </w:t>
      </w:r>
      <w:r w:rsidR="008758E2">
        <w:rPr>
          <w:sz w:val="36"/>
          <w:szCs w:val="36"/>
        </w:rPr>
        <w:t xml:space="preserve">selbst ausleben </w:t>
      </w:r>
      <w:r w:rsidRPr="00675451">
        <w:rPr>
          <w:sz w:val="36"/>
          <w:szCs w:val="36"/>
        </w:rPr>
        <w:t>wie:</w:t>
      </w:r>
    </w:p>
    <w:p w14:paraId="2C7351D0" w14:textId="45F7B10B" w:rsidR="002D7CEA" w:rsidRDefault="002D7CEA" w:rsidP="003A39D3">
      <w:pPr>
        <w:pStyle w:val="Listenabsatz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Homosexualität im Allgemeinen, das beinhaltet jede Form der gleichgeschlechtlichen Liebe</w:t>
      </w:r>
      <w:r w:rsidR="008758E2">
        <w:rPr>
          <w:sz w:val="36"/>
          <w:szCs w:val="36"/>
        </w:rPr>
        <w:t xml:space="preserve"> und Partnerschaft</w:t>
      </w:r>
      <w:r>
        <w:rPr>
          <w:sz w:val="36"/>
          <w:szCs w:val="36"/>
        </w:rPr>
        <w:t>, gemeinhin als „schwul“ oder „lesbisch“ bezeichnet</w:t>
      </w:r>
    </w:p>
    <w:p w14:paraId="3B7D3DAD" w14:textId="77777777" w:rsidR="002D7CEA" w:rsidRDefault="002D7CEA" w:rsidP="003A39D3">
      <w:pPr>
        <w:pStyle w:val="Listenabsatz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Transgender generell, ob als Transmann, Transfrau oder nicht-binäre Transpersonen, die sich nicht auf ein äußerlich bezeichnetes Geschlecht festlegen wollen</w:t>
      </w:r>
    </w:p>
    <w:p w14:paraId="07342486" w14:textId="6FBB1D74" w:rsidR="002D7CEA" w:rsidRDefault="002D7CEA" w:rsidP="003A39D3">
      <w:pPr>
        <w:pStyle w:val="Listenabsatz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Ebenso die Bisexualität, also die Zuneigung zu einem nicht näher festgelegten Geschlecht</w:t>
      </w:r>
      <w:r w:rsidR="008758E2">
        <w:rPr>
          <w:sz w:val="36"/>
          <w:szCs w:val="36"/>
        </w:rPr>
        <w:t xml:space="preserve"> oder die vollständige Offenheit zu jedem beliebigen Geschlecht</w:t>
      </w:r>
    </w:p>
    <w:p w14:paraId="7EA39DDE" w14:textId="3FA3D426" w:rsidR="002D7CEA" w:rsidRPr="002D7CEA" w:rsidRDefault="008758E2" w:rsidP="003A39D3">
      <w:pPr>
        <w:pStyle w:val="Listenabsatz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 xml:space="preserve">Auch </w:t>
      </w:r>
      <w:r w:rsidR="002D7CEA">
        <w:rPr>
          <w:sz w:val="36"/>
          <w:szCs w:val="36"/>
        </w:rPr>
        <w:t xml:space="preserve">heterosexuell orientierte Menschen, die sich gleich ihrer gearteten Vorlieben und Praktiken in der Gesellschaft vorgenannter Personen wohlfühlen. </w:t>
      </w:r>
    </w:p>
    <w:p w14:paraId="775EDA2C" w14:textId="625E620C" w:rsidR="003A39D3" w:rsidRPr="003A39D3" w:rsidRDefault="003A39D3" w:rsidP="003A39D3">
      <w:pPr>
        <w:rPr>
          <w:sz w:val="36"/>
          <w:szCs w:val="36"/>
        </w:rPr>
      </w:pPr>
      <w:r w:rsidRPr="003A39D3">
        <w:rPr>
          <w:sz w:val="36"/>
          <w:szCs w:val="36"/>
        </w:rPr>
        <w:t xml:space="preserve">Probieren Sie es gerne noch heute aus und besuchen Sie </w:t>
      </w:r>
      <w:r w:rsidRPr="003A39D3">
        <w:rPr>
          <w:color w:val="FF0000"/>
          <w:sz w:val="36"/>
          <w:szCs w:val="36"/>
        </w:rPr>
        <w:t>LINK PLATTFORM</w:t>
      </w:r>
      <w:r w:rsidRPr="003A39D3">
        <w:rPr>
          <w:sz w:val="36"/>
          <w:szCs w:val="36"/>
        </w:rPr>
        <w:t>. Hier finden Sie Single-Männer und Single-</w:t>
      </w:r>
      <w:r w:rsidRPr="003A39D3">
        <w:rPr>
          <w:sz w:val="36"/>
          <w:szCs w:val="36"/>
        </w:rPr>
        <w:lastRenderedPageBreak/>
        <w:t xml:space="preserve">Frauen, welche sich gerne von Ihnen zu einem Flirt, und natürlich auch mehr verführen lassen. Haben </w:t>
      </w:r>
      <w:r w:rsidR="008758E2">
        <w:rPr>
          <w:sz w:val="36"/>
          <w:szCs w:val="36"/>
        </w:rPr>
        <w:t xml:space="preserve">Sie </w:t>
      </w:r>
      <w:r w:rsidRPr="003A39D3">
        <w:rPr>
          <w:sz w:val="36"/>
          <w:szCs w:val="36"/>
        </w:rPr>
        <w:t>einen gleichgesinnten Partner gefunden, bietet sich als nächstes ein gemeinsames Date</w:t>
      </w:r>
      <w:r w:rsidR="00BD5A5E">
        <w:rPr>
          <w:sz w:val="36"/>
          <w:szCs w:val="36"/>
        </w:rPr>
        <w:t xml:space="preserve"> an</w:t>
      </w:r>
      <w:r>
        <w:rPr>
          <w:sz w:val="36"/>
          <w:szCs w:val="36"/>
        </w:rPr>
        <w:t xml:space="preserve">. Am 17. Mai ist übrigens dieses Jahr </w:t>
      </w:r>
      <w:r w:rsidR="00BD5A5E">
        <w:rPr>
          <w:sz w:val="36"/>
          <w:szCs w:val="36"/>
        </w:rPr>
        <w:t xml:space="preserve">der </w:t>
      </w:r>
      <w:r>
        <w:rPr>
          <w:sz w:val="36"/>
          <w:szCs w:val="36"/>
        </w:rPr>
        <w:t>Freitag vor Pfingsten</w:t>
      </w:r>
      <w:r w:rsidR="00BD5A5E">
        <w:rPr>
          <w:sz w:val="36"/>
          <w:szCs w:val="36"/>
        </w:rPr>
        <w:t xml:space="preserve"> – ein langes Wochenende lockt</w:t>
      </w:r>
      <w:r w:rsidR="008758E2">
        <w:rPr>
          <w:sz w:val="36"/>
          <w:szCs w:val="36"/>
        </w:rPr>
        <w:t>!</w:t>
      </w:r>
    </w:p>
    <w:p w14:paraId="3E54E9B6" w14:textId="5292C582" w:rsidR="00BD5A5E" w:rsidRPr="00BD5A5E" w:rsidRDefault="00BD5A5E" w:rsidP="00BD5A5E">
      <w:pPr>
        <w:rPr>
          <w:sz w:val="36"/>
          <w:szCs w:val="36"/>
        </w:rPr>
      </w:pPr>
      <w:r w:rsidRPr="00BD5A5E">
        <w:rPr>
          <w:sz w:val="36"/>
          <w:szCs w:val="36"/>
        </w:rPr>
        <w:t>Sie haben sich soeben</w:t>
      </w:r>
      <w:r>
        <w:rPr>
          <w:sz w:val="36"/>
          <w:szCs w:val="36"/>
        </w:rPr>
        <w:t xml:space="preserve"> beim Foto- oder Fragenflirt,</w:t>
      </w:r>
      <w:r w:rsidRPr="00BD5A5E">
        <w:rPr>
          <w:sz w:val="36"/>
          <w:szCs w:val="36"/>
        </w:rPr>
        <w:t xml:space="preserve"> im gemeinsamen Video-Chat auf </w:t>
      </w:r>
      <w:r w:rsidRPr="00BD5A5E">
        <w:rPr>
          <w:color w:val="C00000"/>
          <w:sz w:val="36"/>
          <w:szCs w:val="36"/>
        </w:rPr>
        <w:t xml:space="preserve">LINK PLATTFORM </w:t>
      </w:r>
      <w:r w:rsidRPr="00BD5A5E">
        <w:rPr>
          <w:sz w:val="36"/>
          <w:szCs w:val="36"/>
        </w:rPr>
        <w:t xml:space="preserve">für Singles aus </w:t>
      </w:r>
      <w:r w:rsidRPr="00BD5A5E">
        <w:rPr>
          <w:color w:val="C00000"/>
          <w:sz w:val="36"/>
          <w:szCs w:val="36"/>
        </w:rPr>
        <w:t xml:space="preserve">REGIONALER BEZUG </w:t>
      </w:r>
      <w:r w:rsidR="008758E2">
        <w:rPr>
          <w:sz w:val="36"/>
          <w:szCs w:val="36"/>
        </w:rPr>
        <w:t>auf be</w:t>
      </w:r>
      <w:r w:rsidRPr="00BD5A5E">
        <w:rPr>
          <w:sz w:val="36"/>
          <w:szCs w:val="36"/>
        </w:rPr>
        <w:t xml:space="preserve">stimmte </w:t>
      </w:r>
      <w:r>
        <w:rPr>
          <w:sz w:val="36"/>
          <w:szCs w:val="36"/>
        </w:rPr>
        <w:t xml:space="preserve">Übereinstimmungen und </w:t>
      </w:r>
      <w:r w:rsidRPr="00BD5A5E">
        <w:rPr>
          <w:sz w:val="36"/>
          <w:szCs w:val="36"/>
        </w:rPr>
        <w:t xml:space="preserve">Unternehmungen festgelegt? Dann wünschen wir Ihnen beiden von Herzen super viel Spaß und eine endlos schöne, aufregende sowie romantische Zeit zu </w:t>
      </w:r>
      <w:r w:rsidR="008758E2">
        <w:rPr>
          <w:sz w:val="36"/>
          <w:szCs w:val="36"/>
        </w:rPr>
        <w:t>z</w:t>
      </w:r>
      <w:r w:rsidRPr="00BD5A5E">
        <w:rPr>
          <w:sz w:val="36"/>
          <w:szCs w:val="36"/>
        </w:rPr>
        <w:t>weit</w:t>
      </w:r>
      <w:r>
        <w:rPr>
          <w:sz w:val="36"/>
          <w:szCs w:val="36"/>
        </w:rPr>
        <w:t>!</w:t>
      </w:r>
      <w:r w:rsidRPr="00BD5A5E">
        <w:rPr>
          <w:sz w:val="36"/>
          <w:szCs w:val="36"/>
        </w:rPr>
        <w:t xml:space="preserve"> Die </w:t>
      </w:r>
      <w:r>
        <w:rPr>
          <w:sz w:val="36"/>
          <w:szCs w:val="36"/>
        </w:rPr>
        <w:t>LGTBQ</w:t>
      </w:r>
      <w:r w:rsidRPr="00BD5A5E">
        <w:rPr>
          <w:sz w:val="36"/>
          <w:szCs w:val="36"/>
        </w:rPr>
        <w:t xml:space="preserve">-Community </w:t>
      </w:r>
      <w:r>
        <w:rPr>
          <w:sz w:val="36"/>
          <w:szCs w:val="36"/>
        </w:rPr>
        <w:t xml:space="preserve">setzt besonders am 17. Mai </w:t>
      </w:r>
      <w:r w:rsidRPr="00BD5A5E">
        <w:rPr>
          <w:sz w:val="36"/>
          <w:szCs w:val="36"/>
        </w:rPr>
        <w:t>auf Toleranz, und dazu gehört nun mal auch die bedingungslose Akzeptanz des Gegenübers</w:t>
      </w:r>
      <w:r w:rsidR="008758E2">
        <w:rPr>
          <w:sz w:val="36"/>
          <w:szCs w:val="36"/>
        </w:rPr>
        <w:t xml:space="preserve"> mit allen seinen Vorlieben</w:t>
      </w:r>
      <w:r w:rsidRPr="00BD5A5E">
        <w:rPr>
          <w:sz w:val="36"/>
          <w:szCs w:val="36"/>
        </w:rPr>
        <w:t>.</w:t>
      </w:r>
      <w:r>
        <w:rPr>
          <w:sz w:val="36"/>
          <w:szCs w:val="36"/>
        </w:rPr>
        <w:t xml:space="preserve"> Viel Freude bei</w:t>
      </w:r>
      <w:r w:rsidR="0076234C">
        <w:rPr>
          <w:sz w:val="36"/>
          <w:szCs w:val="36"/>
        </w:rPr>
        <w:t>m</w:t>
      </w:r>
      <w:r>
        <w:rPr>
          <w:sz w:val="36"/>
          <w:szCs w:val="36"/>
        </w:rPr>
        <w:t xml:space="preserve"> gemeinsamen</w:t>
      </w:r>
      <w:r w:rsidR="0076234C">
        <w:rPr>
          <w:sz w:val="36"/>
          <w:szCs w:val="36"/>
        </w:rPr>
        <w:t xml:space="preserve"> Flirten, Verabreden und den</w:t>
      </w:r>
      <w:r>
        <w:rPr>
          <w:sz w:val="36"/>
          <w:szCs w:val="36"/>
        </w:rPr>
        <w:t xml:space="preserve"> Unternehmungen </w:t>
      </w:r>
      <w:r w:rsidR="0076234C">
        <w:rPr>
          <w:sz w:val="36"/>
          <w:szCs w:val="36"/>
        </w:rPr>
        <w:t xml:space="preserve">im Rahmen des Pride-Days </w:t>
      </w:r>
      <w:r>
        <w:rPr>
          <w:sz w:val="36"/>
          <w:szCs w:val="36"/>
        </w:rPr>
        <w:t xml:space="preserve">wünscht schonmal vorab </w:t>
      </w:r>
      <w:r w:rsidR="0076234C">
        <w:rPr>
          <w:sz w:val="36"/>
          <w:szCs w:val="36"/>
        </w:rPr>
        <w:t xml:space="preserve">Ihre </w:t>
      </w:r>
      <w:r w:rsidR="0076234C" w:rsidRPr="00BD5A5E">
        <w:rPr>
          <w:color w:val="C00000"/>
          <w:sz w:val="36"/>
          <w:szCs w:val="36"/>
        </w:rPr>
        <w:t>LINK PLATTFORM</w:t>
      </w:r>
      <w:r w:rsidR="0076234C">
        <w:rPr>
          <w:color w:val="C00000"/>
          <w:sz w:val="36"/>
          <w:szCs w:val="36"/>
        </w:rPr>
        <w:t>.</w:t>
      </w:r>
    </w:p>
    <w:p w14:paraId="0CE4CC23" w14:textId="0596C6C9" w:rsidR="003A39D3" w:rsidRDefault="003A39D3" w:rsidP="003A39D3">
      <w:pPr>
        <w:rPr>
          <w:sz w:val="32"/>
          <w:szCs w:val="32"/>
        </w:rPr>
      </w:pPr>
    </w:p>
    <w:p w14:paraId="49694571" w14:textId="79D488CD" w:rsidR="00ED6B13" w:rsidRPr="00675451" w:rsidRDefault="00ED6B13" w:rsidP="00675451">
      <w:pPr>
        <w:rPr>
          <w:b/>
          <w:bCs/>
          <w:sz w:val="36"/>
          <w:szCs w:val="36"/>
        </w:rPr>
      </w:pPr>
    </w:p>
    <w:sectPr w:rsidR="00ED6B13" w:rsidRPr="0067545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1D7FCC"/>
    <w:multiLevelType w:val="hybridMultilevel"/>
    <w:tmpl w:val="3D1E16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3D2402"/>
    <w:multiLevelType w:val="hybridMultilevel"/>
    <w:tmpl w:val="33464B36"/>
    <w:lvl w:ilvl="0" w:tplc="34E21BC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5633047">
    <w:abstractNumId w:val="1"/>
  </w:num>
  <w:num w:numId="2" w16cid:durableId="55865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5F3"/>
    <w:rsid w:val="0007403B"/>
    <w:rsid w:val="001E3FF4"/>
    <w:rsid w:val="002D7CEA"/>
    <w:rsid w:val="003A39D3"/>
    <w:rsid w:val="00400EF2"/>
    <w:rsid w:val="00675451"/>
    <w:rsid w:val="0076234C"/>
    <w:rsid w:val="007D6C32"/>
    <w:rsid w:val="0082190D"/>
    <w:rsid w:val="008655F3"/>
    <w:rsid w:val="008758E2"/>
    <w:rsid w:val="00AD7424"/>
    <w:rsid w:val="00BD5A5E"/>
    <w:rsid w:val="00BD6B9B"/>
    <w:rsid w:val="00E42A69"/>
    <w:rsid w:val="00ED6B13"/>
    <w:rsid w:val="00F47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5A4B5"/>
  <w15:chartTrackingRefBased/>
  <w15:docId w15:val="{5EC4D2AB-8178-4832-826F-5495CDED8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  <w:rPr>
      <w:kern w:val="2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D7C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518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Reichert</dc:creator>
  <cp:keywords/>
  <dc:description/>
  <cp:lastModifiedBy>Franz-Josef Reichert</cp:lastModifiedBy>
  <cp:revision>8</cp:revision>
  <dcterms:created xsi:type="dcterms:W3CDTF">2024-04-17T13:36:00Z</dcterms:created>
  <dcterms:modified xsi:type="dcterms:W3CDTF">2024-04-18T10:03:00Z</dcterms:modified>
</cp:coreProperties>
</file>